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0C" w:rsidRPr="0078320C" w:rsidRDefault="0078320C" w:rsidP="0078320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</w:t>
      </w:r>
      <w:r w:rsidRPr="0078320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Безопасное детство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70AD47" w:themeColor="accent6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b/>
          <w:bCs/>
          <w:color w:val="70AD47" w:themeColor="accent6"/>
          <w:sz w:val="21"/>
          <w:szCs w:val="21"/>
          <w:lang w:eastAsia="ru-RU"/>
        </w:rPr>
        <w:t>Памятка для родителей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70AD47" w:themeColor="accent6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b/>
          <w:bCs/>
          <w:color w:val="70AD47" w:themeColor="accent6"/>
          <w:sz w:val="21"/>
          <w:szCs w:val="21"/>
          <w:lang w:eastAsia="ru-RU"/>
        </w:rPr>
        <w:t>Что должен знать о безопасности ребенок дошкольного возраста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70AD47" w:themeColor="accent6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b/>
          <w:bCs/>
          <w:color w:val="70AD47" w:themeColor="accent6"/>
          <w:sz w:val="21"/>
          <w:szCs w:val="21"/>
          <w:lang w:eastAsia="ru-RU"/>
        </w:rPr>
        <w:t>Основа основ. Памятка о детской безопасности для родителей.</w:t>
      </w:r>
    </w:p>
    <w:p w:rsidR="0078320C" w:rsidRDefault="0078320C" w:rsidP="0078320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8320C" w:rsidRP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2E74B5" w:themeColor="accent1" w:themeShade="BF"/>
          <w:sz w:val="21"/>
          <w:szCs w:val="21"/>
          <w:lang w:eastAsia="ru-RU"/>
        </w:rPr>
        <w:t xml:space="preserve">        </w:t>
      </w:r>
      <w:r w:rsidRPr="0078320C">
        <w:rPr>
          <w:rFonts w:ascii="Tahoma" w:eastAsia="Times New Roman" w:hAnsi="Tahoma" w:cs="Tahoma"/>
          <w:b/>
          <w:color w:val="2E74B5" w:themeColor="accent1" w:themeShade="BF"/>
          <w:sz w:val="21"/>
          <w:szCs w:val="21"/>
          <w:lang w:eastAsia="ru-RU"/>
        </w:rPr>
        <w:t>Обеспечивать безопасную для ребёнка среду в доме, где он живет – важная задача родителей.</w:t>
      </w:r>
      <w:r w:rsidRPr="0078320C">
        <w:rPr>
          <w:rFonts w:ascii="Tahoma" w:eastAsia="Times New Roman" w:hAnsi="Tahoma" w:cs="Tahoma"/>
          <w:color w:val="2E74B5" w:themeColor="accent1" w:themeShade="BF"/>
          <w:sz w:val="21"/>
          <w:szCs w:val="21"/>
          <w:lang w:eastAsia="ru-RU"/>
        </w:rPr>
        <w:t xml:space="preserve"> </w:t>
      </w: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одной стороны, нужно предотвратить травмы и несчастные случаи, а с другой – научить ребёнка самостоятельности в этом вопросе и не «задушить» его контролем. Зная главные источники опасности для детей в доме, можно свести риски бытовых происшествий к минимуму, в том числе используя специальные приспособления, например, заглушки на розетки и блокираторы на окна.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Также необходимо объяснять детям, что несёт для них угрозу и почему. Это важно, поскольку они не обладают достаточным жизненным опытом. Постоянно напоминайте детям правила безопасности в быту, но не запугивайте и старайтесь выстраивать доверительные отношения. Тогда противодействие установленным ограничениям будет ниже – ребёнок будет чувствовать заботу, а не только контроль.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Одно из главных условий безопасности ребёнка — его к вам доверие. Он должен понимать, почему вы устанавливаете те или иные условия, чувствовать заботу и не бояться рассказывать вам о любых ситуациях. От вас, как от старшего, требуется продумать все правила безопасности и грамотно донести их до детей. Однако не нагружайте ребёнка, особенно взрослеющего, необоснованными ограничениями – это может сделать его неуверенным в себе и негативно повлияет на дальнейшую жизнь.</w:t>
      </w:r>
    </w:p>
    <w:p w:rsid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78320C" w:rsidRP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2E74B5" w:themeColor="accent1" w:themeShade="BF"/>
          <w:sz w:val="21"/>
          <w:szCs w:val="21"/>
          <w:u w:val="single"/>
          <w:lang w:eastAsia="ru-RU"/>
        </w:rPr>
      </w:pPr>
      <w:r w:rsidRPr="0078320C">
        <w:rPr>
          <w:rFonts w:ascii="Tahoma" w:eastAsia="Times New Roman" w:hAnsi="Tahoma" w:cs="Tahoma"/>
          <w:b/>
          <w:bCs/>
          <w:color w:val="2E74B5" w:themeColor="accent1" w:themeShade="BF"/>
          <w:sz w:val="21"/>
          <w:szCs w:val="21"/>
          <w:u w:val="single"/>
          <w:lang w:eastAsia="ru-RU"/>
        </w:rPr>
        <w:t>Что должны сделать родители для безопасности ребёнка дома: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</w:t>
      </w: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момента рождения и примерно до трёх лет никаким правилам безопасного поведения ребёнка не научить — нужно всё контролировать самостоятельно. Однако дети постарше становятся «</w:t>
      </w:r>
      <w:proofErr w:type="spellStart"/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договороспособными</w:t>
      </w:r>
      <w:proofErr w:type="spellEnd"/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поэтому можно начинать объяснять им, что несёт для них угрозу и почему</w:t>
      </w:r>
      <w:r w:rsidRPr="0078320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. </w:t>
      </w:r>
      <w:r w:rsidRPr="0078320C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Важно научить ребёнка осознавать причинно-следственные связи и постепенно развить у него навы</w:t>
      </w:r>
      <w:r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к думать наперёд о последствиях!</w:t>
      </w: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8320C" w:rsidRPr="0078320C" w:rsidRDefault="0078320C" w:rsidP="0078320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Помогут научить ребёнка безопасному поведению дома тематические книги и мультфильмы с дальнейшим обсуждением сюжета, ролевые игры, в которых вы вместе проработаете опасные ситуации и верное поведение, а также личный пример. Проработка навыков безопасного поведения должна быть регулярной, потому что дети неусидчивы и быстро переключаются на другие, более интересные в моменте темы.</w:t>
      </w:r>
    </w:p>
    <w:p w:rsidR="0078320C" w:rsidRPr="0078320C" w:rsidRDefault="0078320C" w:rsidP="0078320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Предотвратить несчастные случаи и травмы – сначала убрав источники опасности, а затем обучая ребёнка правилам поведения.</w:t>
      </w:r>
    </w:p>
    <w:p w:rsidR="0078320C" w:rsidRPr="0078320C" w:rsidRDefault="0078320C" w:rsidP="0078320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Устанавливать ограничения по возрасту и ослаблять их по мере взросления детей.</w:t>
      </w:r>
    </w:p>
    <w:p w:rsidR="0078320C" w:rsidRPr="0078320C" w:rsidRDefault="0078320C" w:rsidP="0078320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Всё равно поддерживать контроль за газовыми и электрическими приборами, потенциально опасными устройствами и предметами даже если кажется, что ребёнок давно всё понимает.</w:t>
      </w:r>
    </w:p>
    <w:p w:rsidR="0078320C" w:rsidRPr="0078320C" w:rsidRDefault="0078320C" w:rsidP="0078320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Донести до ребёнка, что такие важные данные, как его имя и адрес, телефоны родителей и т.п. нужны ему для опасных ситуаций, поэтому нельзя ими делиться со случайным людьми.</w:t>
      </w:r>
    </w:p>
    <w:p w:rsidR="0078320C" w:rsidRPr="0078320C" w:rsidRDefault="0078320C" w:rsidP="0078320C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320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Подавать личный пример и придерживаться безопасного поведения в быту. </w:t>
      </w:r>
    </w:p>
    <w:p w:rsidR="00120AEE" w:rsidRDefault="00120AEE"/>
    <w:p w:rsidR="000A6340" w:rsidRDefault="000A6340" w:rsidP="000A6340">
      <w:pPr>
        <w:ind w:left="-1134"/>
      </w:pP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392.25pt">
            <v:imagedata r:id="rId5" o:title="безопасное детство_page-0001"/>
          </v:shape>
        </w:pict>
      </w:r>
      <w:bookmarkEnd w:id="0"/>
    </w:p>
    <w:sectPr w:rsidR="000A6340" w:rsidSect="000A6340">
      <w:pgSz w:w="11906" w:h="16838"/>
      <w:pgMar w:top="1134" w:right="850" w:bottom="1134" w:left="1418" w:header="708" w:footer="708" w:gutter="0"/>
      <w:pgBorders w:offsetFrom="page">
        <w:top w:val="dashDotStroked" w:sz="24" w:space="24" w:color="2E74B5" w:themeColor="accent1" w:themeShade="BF"/>
        <w:left w:val="dashDotStroked" w:sz="24" w:space="24" w:color="2E74B5" w:themeColor="accent1" w:themeShade="BF"/>
        <w:bottom w:val="dashDotStroked" w:sz="24" w:space="24" w:color="2E74B5" w:themeColor="accent1" w:themeShade="BF"/>
        <w:right w:val="dashDotStroked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924E1"/>
    <w:multiLevelType w:val="multilevel"/>
    <w:tmpl w:val="F758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2E74B5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0F"/>
    <w:rsid w:val="000A6340"/>
    <w:rsid w:val="00120AEE"/>
    <w:rsid w:val="0078320C"/>
    <w:rsid w:val="00EB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51364-12A1-4342-ABCD-E90A202C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3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3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6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5</cp:revision>
  <dcterms:created xsi:type="dcterms:W3CDTF">2025-08-19T05:24:00Z</dcterms:created>
  <dcterms:modified xsi:type="dcterms:W3CDTF">2025-08-19T05:50:00Z</dcterms:modified>
</cp:coreProperties>
</file>